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16A" w:rsidRDefault="00F8016A" w:rsidP="00F8016A">
      <w:pPr>
        <w:widowControl w:val="0"/>
        <w:autoSpaceDE w:val="0"/>
        <w:autoSpaceDN w:val="0"/>
        <w:adjustRightInd w:val="0"/>
        <w:spacing w:before="15" w:after="0" w:line="225" w:lineRule="exact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Анкета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на </w:t>
      </w:r>
      <w:r w:rsidR="0088380C">
        <w:rPr>
          <w:rFonts w:ascii="Arial" w:hAnsi="Arial" w:cs="Arial"/>
          <w:b/>
          <w:bCs/>
          <w:color w:val="000000"/>
          <w:sz w:val="20"/>
          <w:szCs w:val="20"/>
        </w:rPr>
        <w:t>вы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явление хронических неинфекционных заболеваний,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  <w:t>факторов риска их развития и туберкулеза</w:t>
      </w:r>
    </w:p>
    <w:p w:rsidR="00F8016A" w:rsidRDefault="00F8016A" w:rsidP="00F8016A">
      <w:pPr>
        <w:widowControl w:val="0"/>
        <w:autoSpaceDE w:val="0"/>
        <w:autoSpaceDN w:val="0"/>
        <w:adjustRightInd w:val="0"/>
        <w:spacing w:before="15" w:after="0" w:line="225" w:lineRule="exact"/>
        <w:ind w:left="15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a3"/>
        <w:tblW w:w="0" w:type="auto"/>
        <w:tblInd w:w="15" w:type="dxa"/>
        <w:tblLook w:val="04A0"/>
      </w:tblPr>
      <w:tblGrid>
        <w:gridCol w:w="2100"/>
        <w:gridCol w:w="4656"/>
        <w:gridCol w:w="1417"/>
        <w:gridCol w:w="1383"/>
      </w:tblGrid>
      <w:tr w:rsidR="00F8016A" w:rsidTr="00F8016A">
        <w:tc>
          <w:tcPr>
            <w:tcW w:w="2100" w:type="dxa"/>
            <w:tcBorders>
              <w:right w:val="single" w:sz="4" w:space="0" w:color="auto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8016A" w:rsidTr="00F8016A">
        <w:tc>
          <w:tcPr>
            <w:tcW w:w="2100" w:type="dxa"/>
            <w:tcBorders>
              <w:right w:val="single" w:sz="4" w:space="0" w:color="auto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Ф.И.О</w:t>
            </w:r>
          </w:p>
        </w:tc>
        <w:tc>
          <w:tcPr>
            <w:tcW w:w="4656" w:type="dxa"/>
            <w:tcBorders>
              <w:left w:val="single" w:sz="4" w:space="0" w:color="auto"/>
              <w:right w:val="single" w:sz="4" w:space="0" w:color="auto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Полных лет 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line="225" w:lineRule="exact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8016A" w:rsidRDefault="00F8016A" w:rsidP="00F8016A">
      <w:pPr>
        <w:widowControl w:val="0"/>
        <w:autoSpaceDE w:val="0"/>
        <w:autoSpaceDN w:val="0"/>
        <w:adjustRightInd w:val="0"/>
        <w:spacing w:before="15" w:after="0" w:line="225" w:lineRule="exact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10261" w:type="dxa"/>
        <w:tblInd w:w="-127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243"/>
        <w:gridCol w:w="211"/>
        <w:gridCol w:w="6662"/>
        <w:gridCol w:w="1468"/>
        <w:gridCol w:w="1056"/>
        <w:gridCol w:w="46"/>
        <w:gridCol w:w="420"/>
        <w:gridCol w:w="105"/>
        <w:gridCol w:w="50"/>
      </w:tblGrid>
      <w:tr w:rsidR="00F8016A" w:rsidTr="00F8016A">
        <w:trPr>
          <w:trHeight w:hRule="exact" w:val="25"/>
        </w:trPr>
        <w:tc>
          <w:tcPr>
            <w:tcW w:w="2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813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F8016A" w:rsidTr="00F8016A">
        <w:trPr>
          <w:trHeight w:hRule="exact" w:val="225"/>
        </w:trPr>
        <w:tc>
          <w:tcPr>
            <w:tcW w:w="2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2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81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11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F8016A" w:rsidTr="00F8016A">
        <w:trPr>
          <w:trHeight w:hRule="exact" w:val="75"/>
        </w:trPr>
        <w:tc>
          <w:tcPr>
            <w:tcW w:w="2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2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813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11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F8016A" w:rsidTr="00F8016A">
        <w:trPr>
          <w:gridAfter w:val="4"/>
          <w:wAfter w:w="621" w:type="dxa"/>
          <w:trHeight w:hRule="exact" w:val="111"/>
        </w:trPr>
        <w:tc>
          <w:tcPr>
            <w:tcW w:w="45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Вопрос</w:t>
            </w:r>
          </w:p>
        </w:tc>
        <w:tc>
          <w:tcPr>
            <w:tcW w:w="252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Ответ</w:t>
            </w:r>
          </w:p>
        </w:tc>
      </w:tr>
      <w:tr w:rsidR="00F8016A" w:rsidTr="00F8016A">
        <w:trPr>
          <w:gridAfter w:val="4"/>
          <w:wAfter w:w="621" w:type="dxa"/>
          <w:trHeight w:val="169"/>
        </w:trPr>
        <w:tc>
          <w:tcPr>
            <w:tcW w:w="45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6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52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F8016A" w:rsidTr="00F8016A">
        <w:trPr>
          <w:gridAfter w:val="4"/>
          <w:wAfter w:w="621" w:type="dxa"/>
          <w:trHeight w:hRule="exact" w:val="611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гипертоническая болезнь (по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шенное артериальное давление)?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330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«Да», то принимаете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препараты для снижения давления?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69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ишемическая болезнь сердца (стенокардия)?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704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церебро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кулярное заболевание (заболевание сосудов головного мозга)?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707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хроническое заболевание бронхов или легких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(хронический бронхит, эмфизема, бронхиальная астма)?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71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туберкулез (легких или иных локализаций)?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615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сахарный диабет или по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шенный уровень сахара в крови?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61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«Да», то принимаете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препараты для снижения уровня сахара?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83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заболевания желудка (гастрит, язвенная болезнь)?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63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хроническое заболевание почек?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57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злокачественное новообразование?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345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Если «Да», то какое?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8016A" w:rsidTr="00F8016A">
        <w:trPr>
          <w:gridAfter w:val="4"/>
          <w:wAfter w:w="621" w:type="dxa"/>
          <w:trHeight w:hRule="exact" w:val="563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Говорил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врач когда-либо, что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имеется по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шенный уровень холестерина?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67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«Да», то принимаете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препараты для снижения уровня холестерина?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419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Был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инфаркт миокарда?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300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Был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инсульт?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972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Был ли инфаркт миокарда или инсульт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аших близких родственников в молодом или среднем возрасте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(до 65 лет у матери или родных сестер или до 55 лет у отца или родных братьев)?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1566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Были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аших близких родственников в молодом или среднем возрасте злокачественные новообразования (желудка, кишечника, толстой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или прямой кишки, полипоз желудка, кишечника, предстательной железы, молочной железы, матки, опухоли других локализаций)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или семейный аденоматоз диффузный полипоз) толстой кишки?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1146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Возникает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когда поднимаетесь по лестнице, идете в гору или спите, или при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ходе из теплого помещения на холодный воздух,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боль или ощущение давления, жжения или тяжести за грудиной или в левой половине грудной клетки, с распространением в левую руку?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999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на вопрос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ответ «Да», то указанные боли,ощущения исчезают сразу или в течение не более чем 20 мин после прекращения ходьбы,адаптации к холоду (в тепле,в покое) и (или) они исчезают через 1-5 мин после приема нитроглицерина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984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Возникала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когда-либо внезапная кратковременная слабость или неловкость при движении в одной руке (ноге) либо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руке и ноге одновременно так, что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не могли взять или удержать предмет, встать со стула, пройтись по комнате?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701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Возникало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когда-либо внезапное без явных причин кратковременное онемение в одной руке,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ноге или половине лица, губы или языка?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69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Возникала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когда-либо внезапно кратковременная потеря зрения на один глаз?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100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F8016A" w:rsidTr="00F8016A">
        <w:trPr>
          <w:gridAfter w:val="4"/>
          <w:wAfter w:w="621" w:type="dxa"/>
          <w:trHeight w:hRule="exact" w:val="609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Бывают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61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Бывают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300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Бывало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когда-либо кровохарканье?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687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Беспокоят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боли в области верхней части живота (в области желудка), отрыжка, тошнота, рвота, ухудшение или отсутствие аппетита?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695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Бывает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неоформленный (полужидкий) черный или дегтеобразный стул?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65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Похудели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за последнее время без видимых причин (т.е. без соблюдения диеты или увеличения физической активности и пр.)?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300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Бывает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боль в области заднепроходного отверстия?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300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Бывают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кровяные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деления с калом?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300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Курите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? (курение одной и более сигарет в день)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300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курите, то сколько в среднем сигарет в день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куриваете? 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8016A" w:rsidTr="00F8016A">
        <w:trPr>
          <w:gridAfter w:val="4"/>
          <w:wAfter w:w="621" w:type="dxa"/>
          <w:trHeight w:hRule="exact" w:val="788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Сколько минут в день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тратите на ходьбу в умеренном или быстром темпе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(включая дорогу до места работы и обратно)?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 30 минут/ 30 минут и более</w:t>
            </w:r>
          </w:p>
        </w:tc>
      </w:tr>
      <w:tr w:rsidR="00F8016A" w:rsidTr="00F8016A">
        <w:trPr>
          <w:gridAfter w:val="4"/>
          <w:wAfter w:w="621" w:type="dxa"/>
          <w:trHeight w:hRule="exact" w:val="559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Употребляете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ежедневно около 400 граммов (или 4-5 порций) фруктов и овощей (не считая картофеля)?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67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Имеете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при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чку подсаливать приготовленную пищу,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не пробуя ее?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F8016A">
        <w:trPr>
          <w:gridAfter w:val="4"/>
          <w:wAfter w:w="621" w:type="dxa"/>
          <w:trHeight w:hRule="exact" w:val="561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Принимали ли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за последний год психотропные или наркотические вещества без назначения врача?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  <w:tr w:rsidR="00F8016A" w:rsidTr="00476A3F">
        <w:trPr>
          <w:gridAfter w:val="4"/>
          <w:wAfter w:w="621" w:type="dxa"/>
          <w:trHeight w:hRule="exact" w:val="1418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Как часто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употребляете алкогольные напитки?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2-3 раза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Более 4-х раз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Никогда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Раз в месяц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2-4 раза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Более 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более</w:t>
            </w:r>
          </w:p>
        </w:tc>
      </w:tr>
      <w:tr w:rsidR="00F8016A" w:rsidTr="00476A3F">
        <w:trPr>
          <w:gridAfter w:val="4"/>
          <w:wAfter w:w="621" w:type="dxa"/>
          <w:trHeight w:hRule="exact" w:val="1410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Какое количество алкогольных напитков (сколько порций)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пиваете обычно за один раз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(1 порция равна ИЛИ 30 мл крепкого алкоголя (водки) ИЛИ 100 мл сухого вина ИЛИ 300 мл пива)?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5-6 порций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1-2 порции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3-4 порции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Более 10-ти 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7-9 порций</w:t>
            </w:r>
          </w:p>
          <w:p w:rsidR="00476A3F" w:rsidRDefault="00476A3F" w:rsidP="00476A3F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8016A" w:rsidTr="00476A3F">
        <w:trPr>
          <w:gridAfter w:val="4"/>
          <w:wAfter w:w="621" w:type="dxa"/>
          <w:trHeight w:hRule="exact" w:val="1295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Как часто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употребляете за один раз 6 или более порций (6 порций равны ИЛИ 180 мл крепкого алкоголя (водки)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ИЛИ 600 мл сухого вина ИЛИ 1,8 л пива)?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476A3F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Раз в месяц</w:t>
            </w:r>
          </w:p>
          <w:p w:rsidR="00476A3F" w:rsidRDefault="00476A3F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Более 4-х раз</w:t>
            </w:r>
          </w:p>
          <w:p w:rsidR="00476A3F" w:rsidRDefault="00476A3F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2-3 раза</w:t>
            </w:r>
          </w:p>
          <w:p w:rsidR="00476A3F" w:rsidRDefault="00476A3F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Никогда</w:t>
            </w:r>
          </w:p>
          <w:p w:rsidR="00476A3F" w:rsidRDefault="00476A3F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2-4 раза</w:t>
            </w:r>
          </w:p>
        </w:tc>
      </w:tr>
      <w:tr w:rsidR="00F8016A" w:rsidTr="00F8016A">
        <w:trPr>
          <w:gridAfter w:val="4"/>
          <w:wAfter w:w="621" w:type="dxa"/>
          <w:trHeight w:hRule="exact" w:val="728"/>
        </w:trPr>
        <w:tc>
          <w:tcPr>
            <w:tcW w:w="4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F8016A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8016A" w:rsidP="0088380C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Есть ли у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вас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другие жалобы на свое здоровье, не вошедшие в настоящую анкету и которые </w:t>
            </w:r>
            <w:r w:rsidR="0088380C">
              <w:rPr>
                <w:rFonts w:ascii="Arial" w:hAnsi="Arial" w:cs="Arial"/>
                <w:color w:val="000000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бы хотели сообщить врачу (фельдшеру)</w:t>
            </w:r>
          </w:p>
        </w:tc>
        <w:tc>
          <w:tcPr>
            <w:tcW w:w="25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8016A" w:rsidRDefault="00F24728" w:rsidP="00C156BD">
            <w:pPr>
              <w:widowControl w:val="0"/>
              <w:autoSpaceDE w:val="0"/>
              <w:autoSpaceDN w:val="0"/>
              <w:adjustRightInd w:val="0"/>
              <w:spacing w:before="15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Да/ Нет</w:t>
            </w:r>
          </w:p>
        </w:tc>
      </w:tr>
    </w:tbl>
    <w:p w:rsidR="00F8016A" w:rsidRDefault="00F8016A" w:rsidP="00F8016A"/>
    <w:p w:rsidR="00F8016A" w:rsidRDefault="00F8016A" w:rsidP="00F8016A"/>
    <w:sectPr w:rsidR="00F8016A" w:rsidSect="000E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EB4" w:rsidRDefault="00030EB4" w:rsidP="00F8016A">
      <w:pPr>
        <w:spacing w:after="0" w:line="240" w:lineRule="auto"/>
      </w:pPr>
      <w:r>
        <w:separator/>
      </w:r>
    </w:p>
  </w:endnote>
  <w:endnote w:type="continuationSeparator" w:id="1">
    <w:p w:rsidR="00030EB4" w:rsidRDefault="00030EB4" w:rsidP="00F80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EB4" w:rsidRDefault="00030EB4" w:rsidP="00F8016A">
      <w:pPr>
        <w:spacing w:after="0" w:line="240" w:lineRule="auto"/>
      </w:pPr>
      <w:r>
        <w:separator/>
      </w:r>
    </w:p>
  </w:footnote>
  <w:footnote w:type="continuationSeparator" w:id="1">
    <w:p w:rsidR="00030EB4" w:rsidRDefault="00030EB4" w:rsidP="00F801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016A"/>
    <w:rsid w:val="00030EB4"/>
    <w:rsid w:val="000E1069"/>
    <w:rsid w:val="000E30E6"/>
    <w:rsid w:val="00425732"/>
    <w:rsid w:val="00476A3F"/>
    <w:rsid w:val="00701CC4"/>
    <w:rsid w:val="0088380C"/>
    <w:rsid w:val="00C156BD"/>
    <w:rsid w:val="00F24728"/>
    <w:rsid w:val="00F80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1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СнегиреваОА</cp:lastModifiedBy>
  <cp:revision>4</cp:revision>
  <dcterms:created xsi:type="dcterms:W3CDTF">2020-08-19T06:53:00Z</dcterms:created>
  <dcterms:modified xsi:type="dcterms:W3CDTF">2020-08-19T08:08:00Z</dcterms:modified>
</cp:coreProperties>
</file>